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D3" w:rsidRPr="00F71664" w:rsidRDefault="002C49D3" w:rsidP="002C49D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954"/>
        <w:gridCol w:w="2835"/>
      </w:tblGrid>
      <w:tr w:rsidR="002C49D3" w:rsidRPr="00FA64F2" w:rsidTr="008F02D9">
        <w:trPr>
          <w:trHeight w:val="512"/>
        </w:trPr>
        <w:tc>
          <w:tcPr>
            <w:tcW w:w="1809" w:type="dxa"/>
          </w:tcPr>
          <w:p w:rsidR="002C49D3" w:rsidRPr="00C869BD" w:rsidRDefault="008D61A8" w:rsidP="008F02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</w:p>
        </w:tc>
        <w:tc>
          <w:tcPr>
            <w:tcW w:w="5954" w:type="dxa"/>
          </w:tcPr>
          <w:p w:rsidR="002C49D3" w:rsidRPr="00C869BD" w:rsidRDefault="008D61A8" w:rsidP="008D61A8">
            <w:pPr>
              <w:pStyle w:val="Default"/>
              <w:jc w:val="center"/>
              <w:rPr>
                <w:rFonts w:ascii="Arial Narrow" w:hAnsi="Arial Narrow"/>
                <w:color w:val="0070C0"/>
              </w:rPr>
            </w:pPr>
            <w:r w:rsidRPr="008D61A8">
              <w:rPr>
                <w:rFonts w:ascii="Arial Narrow" w:eastAsia="Times New Roman" w:hAnsi="Arial Narrow" w:cs="Arial Narrow"/>
                <w:b/>
                <w:bCs/>
                <w:iCs/>
                <w:color w:val="auto"/>
                <w:lang w:eastAsia="fr-FR"/>
              </w:rPr>
              <w:t>Les attache-lettres</w:t>
            </w:r>
          </w:p>
        </w:tc>
        <w:tc>
          <w:tcPr>
            <w:tcW w:w="2835" w:type="dxa"/>
          </w:tcPr>
          <w:p w:rsidR="002C49D3" w:rsidRPr="00FA64F2" w:rsidRDefault="002C49D3" w:rsidP="008F02D9">
            <w:pPr>
              <w:jc w:val="center"/>
              <w:rPr>
                <w:rFonts w:ascii="Arial Narrow" w:hAnsi="Arial Narrow" w:cs="Arial Narrow"/>
              </w:rPr>
            </w:pPr>
            <w:r w:rsidRPr="00FA64F2">
              <w:rPr>
                <w:rFonts w:ascii="Arial Narrow" w:hAnsi="Arial Narrow" w:cs="Arial Narrow"/>
              </w:rPr>
              <w:t>Version enseignant</w:t>
            </w:r>
          </w:p>
        </w:tc>
      </w:tr>
    </w:tbl>
    <w:p w:rsidR="002C49D3" w:rsidRPr="003F05D9" w:rsidRDefault="002C49D3" w:rsidP="002C49D3">
      <w:pPr>
        <w:rPr>
          <w:rFonts w:ascii="Arial Narrow" w:hAnsi="Arial Narrow" w:cs="Arial Narrow"/>
          <w:i/>
          <w:iCs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974"/>
        <w:gridCol w:w="2523"/>
      </w:tblGrid>
      <w:tr w:rsidR="002C49D3" w:rsidRPr="00C869BD" w:rsidTr="000914A0">
        <w:tc>
          <w:tcPr>
            <w:tcW w:w="1101" w:type="dxa"/>
            <w:shd w:val="clear" w:color="auto" w:fill="auto"/>
          </w:tcPr>
          <w:p w:rsidR="002C49D3" w:rsidRDefault="002C49D3" w:rsidP="008F02D9">
            <w:pPr>
              <w:jc w:val="center"/>
              <w:rPr>
                <w:rFonts w:ascii="Arial Narrow" w:hAnsi="Arial Narrow" w:cs="Arial Narrow"/>
                <w:b/>
                <w:bCs/>
                <w:iCs/>
                <w:highlight w:val="lightGray"/>
              </w:rPr>
            </w:pPr>
          </w:p>
          <w:p w:rsidR="002C49D3" w:rsidRDefault="002C49D3" w:rsidP="008F02D9">
            <w:pPr>
              <w:jc w:val="center"/>
              <w:rPr>
                <w:rFonts w:ascii="Arial Narrow" w:hAnsi="Arial Narrow" w:cs="Arial Narrow"/>
                <w:b/>
                <w:bCs/>
                <w:iCs/>
                <w:highlight w:val="lightGray"/>
              </w:rPr>
            </w:pPr>
          </w:p>
          <w:p w:rsidR="002C49D3" w:rsidRPr="00F71664" w:rsidRDefault="002C49D3" w:rsidP="008F02D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♠</w:t>
            </w:r>
          </w:p>
        </w:tc>
        <w:tc>
          <w:tcPr>
            <w:tcW w:w="6974" w:type="dxa"/>
            <w:shd w:val="clear" w:color="auto" w:fill="auto"/>
          </w:tcPr>
          <w:p w:rsidR="002C49D3" w:rsidRPr="007659D1" w:rsidRDefault="002C49D3" w:rsidP="008F02D9">
            <w:pPr>
              <w:pStyle w:val="NormalWeb"/>
              <w:spacing w:before="0" w:beforeAutospacing="0" w:after="0"/>
              <w:ind w:right="120"/>
              <w:jc w:val="right"/>
              <w:rPr>
                <w:rFonts w:ascii="Arial Narrow" w:hAnsi="Arial Narrow"/>
                <w:sz w:val="4"/>
                <w:szCs w:val="4"/>
              </w:rPr>
            </w:pPr>
          </w:p>
          <w:p w:rsidR="000914A0" w:rsidRPr="009D2475" w:rsidRDefault="000914A0" w:rsidP="000914A0">
            <w:pPr>
              <w:pStyle w:val="NormalWeb"/>
              <w:spacing w:before="0" w:beforeAutospacing="0" w:after="0"/>
              <w:rPr>
                <w:rFonts w:ascii="Arial" w:hAnsi="Arial" w:cs="Arial"/>
                <w:noProof/>
              </w:rPr>
            </w:pPr>
          </w:p>
          <w:p w:rsidR="000914A0" w:rsidRPr="000914A0" w:rsidRDefault="000914A0" w:rsidP="000914A0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  <w:r w:rsidRPr="000914A0">
              <w:rPr>
                <w:rFonts w:ascii="Arial Narrow" w:hAnsi="Arial Narrow"/>
                <w:b/>
              </w:rPr>
              <w:t xml:space="preserve">Combien d’attache-lettres les enfants ont-ils dans leur boîte ? </w:t>
            </w:r>
          </w:p>
          <w:p w:rsidR="000914A0" w:rsidRPr="009D2475" w:rsidRDefault="000914A0" w:rsidP="000914A0">
            <w:pPr>
              <w:pStyle w:val="NormalWeb"/>
              <w:spacing w:before="0" w:beforeAutospacing="0" w:after="0"/>
              <w:rPr>
                <w:rFonts w:ascii="Arial" w:hAnsi="Arial" w:cs="Arial"/>
                <w:noProof/>
              </w:rPr>
            </w:pPr>
          </w:p>
          <w:p w:rsidR="000914A0" w:rsidRPr="000914A0" w:rsidRDefault="000914A0" w:rsidP="000914A0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 w:rsidRPr="000914A0">
              <w:rPr>
                <w:rFonts w:ascii="Arial Narrow" w:hAnsi="Arial Narrow"/>
              </w:rPr>
              <w:t xml:space="preserve">Aline et Luc ont renversé leurs attache-lettres multicolores sur une table </w:t>
            </w:r>
          </w:p>
          <w:p w:rsidR="000914A0" w:rsidRPr="000914A0" w:rsidRDefault="000914A0" w:rsidP="000914A0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 w:rsidRPr="000914A0">
              <w:rPr>
                <w:rFonts w:ascii="Arial Narrow" w:hAnsi="Arial Narrow"/>
              </w:rPr>
              <w:t>Ils ont regroupé dans une même boîte les bleus, les rouges et les verts.</w:t>
            </w:r>
          </w:p>
          <w:p w:rsidR="000914A0" w:rsidRPr="000914A0" w:rsidRDefault="000914A0" w:rsidP="000914A0">
            <w:pPr>
              <w:pStyle w:val="NormalWeb"/>
              <w:spacing w:before="0" w:beforeAutospacing="0" w:after="0" w:line="276" w:lineRule="auto"/>
              <w:ind w:left="284"/>
              <w:rPr>
                <w:rFonts w:ascii="Arial Narrow" w:hAnsi="Arial Narrow" w:cs="Arial"/>
                <w:noProof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2126"/>
              <w:gridCol w:w="2126"/>
            </w:tblGrid>
            <w:tr w:rsidR="000914A0" w:rsidRPr="000914A0" w:rsidTr="008F02D9">
              <w:trPr>
                <w:jc w:val="center"/>
              </w:trPr>
              <w:tc>
                <w:tcPr>
                  <w:tcW w:w="2126" w:type="dxa"/>
                  <w:shd w:val="clear" w:color="auto" w:fill="BFBFBF" w:themeFill="background1" w:themeFillShade="BF"/>
                </w:tcPr>
                <w:p w:rsidR="000914A0" w:rsidRPr="000914A0" w:rsidRDefault="000914A0" w:rsidP="000914A0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0914A0">
                    <w:rPr>
                      <w:rFonts w:ascii="Arial Narrow" w:hAnsi="Arial Narrow" w:cs="Arial"/>
                      <w:noProof/>
                    </w:rPr>
                    <w:t>Couleur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</w:tcPr>
                <w:p w:rsidR="000914A0" w:rsidRPr="000914A0" w:rsidRDefault="000914A0" w:rsidP="000914A0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0914A0">
                    <w:rPr>
                      <w:rFonts w:ascii="Arial Narrow" w:hAnsi="Arial Narrow" w:cs="Arial"/>
                      <w:noProof/>
                    </w:rPr>
                    <w:t>Quantité</w:t>
                  </w:r>
                </w:p>
              </w:tc>
            </w:tr>
            <w:tr w:rsidR="000914A0" w:rsidRPr="000914A0" w:rsidTr="008F02D9">
              <w:trPr>
                <w:jc w:val="center"/>
              </w:trPr>
              <w:tc>
                <w:tcPr>
                  <w:tcW w:w="2126" w:type="dxa"/>
                </w:tcPr>
                <w:p w:rsidR="000914A0" w:rsidRPr="000914A0" w:rsidRDefault="000914A0" w:rsidP="000914A0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b/>
                      <w:noProof/>
                    </w:rPr>
                  </w:pPr>
                  <w:r w:rsidRPr="000914A0">
                    <w:rPr>
                      <w:rFonts w:ascii="Arial Narrow" w:hAnsi="Arial Narrow" w:cs="Arial"/>
                      <w:b/>
                      <w:noProof/>
                      <w:color w:val="44546A" w:themeColor="text2"/>
                    </w:rPr>
                    <w:t>Bleu</w:t>
                  </w:r>
                </w:p>
              </w:tc>
              <w:tc>
                <w:tcPr>
                  <w:tcW w:w="2126" w:type="dxa"/>
                </w:tcPr>
                <w:p w:rsidR="000914A0" w:rsidRPr="000914A0" w:rsidRDefault="000914A0" w:rsidP="000914A0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0914A0">
                    <w:rPr>
                      <w:rFonts w:ascii="Arial Narrow" w:hAnsi="Arial Narrow" w:cs="Arial"/>
                      <w:noProof/>
                    </w:rPr>
                    <w:t>3</w:t>
                  </w:r>
                </w:p>
              </w:tc>
            </w:tr>
            <w:tr w:rsidR="000914A0" w:rsidRPr="000914A0" w:rsidTr="008F02D9">
              <w:trPr>
                <w:jc w:val="center"/>
              </w:trPr>
              <w:tc>
                <w:tcPr>
                  <w:tcW w:w="2126" w:type="dxa"/>
                </w:tcPr>
                <w:p w:rsidR="000914A0" w:rsidRPr="000914A0" w:rsidRDefault="000914A0" w:rsidP="000914A0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b/>
                      <w:noProof/>
                    </w:rPr>
                  </w:pPr>
                  <w:r w:rsidRPr="000914A0">
                    <w:rPr>
                      <w:rFonts w:ascii="Arial Narrow" w:hAnsi="Arial Narrow" w:cs="Arial"/>
                      <w:b/>
                      <w:noProof/>
                      <w:color w:val="FF0000"/>
                    </w:rPr>
                    <w:t>Rouge</w:t>
                  </w:r>
                </w:p>
              </w:tc>
              <w:tc>
                <w:tcPr>
                  <w:tcW w:w="2126" w:type="dxa"/>
                </w:tcPr>
                <w:p w:rsidR="000914A0" w:rsidRPr="000914A0" w:rsidRDefault="000914A0" w:rsidP="000914A0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0914A0">
                    <w:rPr>
                      <w:rFonts w:ascii="Arial Narrow" w:hAnsi="Arial Narrow" w:cs="Arial"/>
                      <w:noProof/>
                    </w:rPr>
                    <w:t>6</w:t>
                  </w:r>
                </w:p>
              </w:tc>
            </w:tr>
            <w:tr w:rsidR="000914A0" w:rsidRPr="000914A0" w:rsidTr="008F02D9">
              <w:trPr>
                <w:jc w:val="center"/>
              </w:trPr>
              <w:tc>
                <w:tcPr>
                  <w:tcW w:w="2126" w:type="dxa"/>
                </w:tcPr>
                <w:p w:rsidR="000914A0" w:rsidRPr="000914A0" w:rsidRDefault="000914A0" w:rsidP="000914A0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b/>
                      <w:noProof/>
                      <w:color w:val="008A3E"/>
                    </w:rPr>
                  </w:pPr>
                  <w:r w:rsidRPr="000914A0">
                    <w:rPr>
                      <w:rFonts w:ascii="Arial Narrow" w:hAnsi="Arial Narrow" w:cs="Arial"/>
                      <w:b/>
                      <w:noProof/>
                      <w:color w:val="00B050"/>
                    </w:rPr>
                    <w:t>Vert</w:t>
                  </w:r>
                </w:p>
              </w:tc>
              <w:tc>
                <w:tcPr>
                  <w:tcW w:w="2126" w:type="dxa"/>
                </w:tcPr>
                <w:p w:rsidR="000914A0" w:rsidRPr="000914A0" w:rsidRDefault="000914A0" w:rsidP="000914A0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0914A0">
                    <w:rPr>
                      <w:rFonts w:ascii="Arial Narrow" w:hAnsi="Arial Narrow" w:cs="Arial"/>
                      <w:noProof/>
                    </w:rPr>
                    <w:t>2</w:t>
                  </w:r>
                </w:p>
              </w:tc>
            </w:tr>
          </w:tbl>
          <w:p w:rsidR="000914A0" w:rsidRPr="009D2475" w:rsidRDefault="000914A0" w:rsidP="000914A0">
            <w:pPr>
              <w:pStyle w:val="NormalWeb"/>
              <w:spacing w:before="0" w:beforeAutospacing="0" w:after="0"/>
              <w:rPr>
                <w:rFonts w:ascii="Arial" w:hAnsi="Arial" w:cs="Arial"/>
                <w:noProof/>
              </w:rPr>
            </w:pPr>
          </w:p>
          <w:p w:rsidR="002C49D3" w:rsidRPr="005B3349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</w:tc>
        <w:tc>
          <w:tcPr>
            <w:tcW w:w="2523" w:type="dxa"/>
            <w:shd w:val="clear" w:color="auto" w:fill="auto"/>
          </w:tcPr>
          <w:p w:rsidR="002C49D3" w:rsidRPr="00C869BD" w:rsidRDefault="002C49D3" w:rsidP="008F02D9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C49D3" w:rsidRPr="00C869BD" w:rsidTr="000914A0">
        <w:tc>
          <w:tcPr>
            <w:tcW w:w="1101" w:type="dxa"/>
            <w:shd w:val="clear" w:color="auto" w:fill="auto"/>
          </w:tcPr>
          <w:p w:rsidR="002C49D3" w:rsidRPr="00F71664" w:rsidRDefault="002C49D3" w:rsidP="008F02D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2C49D3" w:rsidRPr="00F71664" w:rsidRDefault="002C49D3" w:rsidP="008F02D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2C49D3" w:rsidRPr="00F71664" w:rsidRDefault="002C49D3" w:rsidP="008F02D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♥</w:t>
            </w:r>
          </w:p>
        </w:tc>
        <w:tc>
          <w:tcPr>
            <w:tcW w:w="6974" w:type="dxa"/>
            <w:shd w:val="clear" w:color="auto" w:fill="auto"/>
          </w:tcPr>
          <w:p w:rsidR="002C49D3" w:rsidRPr="00763D68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 w:cs="Arial Narrow"/>
                <w:sz w:val="16"/>
                <w:szCs w:val="16"/>
              </w:rPr>
            </w:pPr>
          </w:p>
          <w:p w:rsidR="008D61A8" w:rsidRPr="000914A0" w:rsidRDefault="008D61A8" w:rsidP="008D61A8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  <w:r w:rsidRPr="000914A0">
              <w:rPr>
                <w:rFonts w:ascii="Arial Narrow" w:hAnsi="Arial Narrow"/>
                <w:b/>
              </w:rPr>
              <w:t xml:space="preserve">Combien d’attache-lettres les enfants ont-ils dans leur boîte ? </w:t>
            </w:r>
          </w:p>
          <w:p w:rsidR="002C49D3" w:rsidRPr="008D61A8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</w:p>
          <w:p w:rsidR="008D61A8" w:rsidRPr="008D61A8" w:rsidRDefault="008D61A8" w:rsidP="008D61A8">
            <w:pPr>
              <w:pStyle w:val="NormalWeb"/>
              <w:spacing w:before="0" w:beforeAutospacing="0" w:after="0" w:line="276" w:lineRule="auto"/>
              <w:ind w:left="284"/>
              <w:rPr>
                <w:rFonts w:ascii="Arial Narrow" w:hAnsi="Arial Narrow" w:cs="Arial"/>
                <w:noProof/>
              </w:rPr>
            </w:pPr>
            <w:r w:rsidRPr="008D61A8">
              <w:rPr>
                <w:rFonts w:ascii="Arial Narrow" w:hAnsi="Arial Narrow" w:cs="Arial"/>
                <w:noProof/>
              </w:rPr>
              <w:t xml:space="preserve">Lou, Rémi et Aïssatou ont renversé leurs attache-lettres multicolores sur une table. </w:t>
            </w:r>
          </w:p>
          <w:p w:rsidR="008D61A8" w:rsidRPr="008D61A8" w:rsidRDefault="008D61A8" w:rsidP="008D61A8">
            <w:pPr>
              <w:pStyle w:val="NormalWeb"/>
              <w:spacing w:before="0" w:beforeAutospacing="0" w:after="0" w:line="276" w:lineRule="auto"/>
              <w:ind w:left="284"/>
              <w:rPr>
                <w:rFonts w:ascii="Arial Narrow" w:hAnsi="Arial Narrow" w:cs="Arial"/>
                <w:noProof/>
              </w:rPr>
            </w:pPr>
            <w:r w:rsidRPr="008D61A8">
              <w:rPr>
                <w:rFonts w:ascii="Arial Narrow" w:hAnsi="Arial Narrow" w:cs="Arial"/>
                <w:noProof/>
              </w:rPr>
              <w:t>Ils ont réuni les bleus et les rouges dans une même boîte.</w:t>
            </w:r>
          </w:p>
          <w:p w:rsidR="008D61A8" w:rsidRPr="008D61A8" w:rsidRDefault="008D61A8" w:rsidP="008D61A8">
            <w:pPr>
              <w:pStyle w:val="NormalWeb"/>
              <w:spacing w:before="0" w:beforeAutospacing="0" w:after="0"/>
              <w:ind w:left="284"/>
              <w:rPr>
                <w:rFonts w:ascii="Arial Narrow" w:hAnsi="Arial Narrow" w:cs="Arial"/>
                <w:noProof/>
              </w:rPr>
            </w:pPr>
          </w:p>
          <w:tbl>
            <w:tblPr>
              <w:tblStyle w:val="Grilledutableau"/>
              <w:tblW w:w="0" w:type="auto"/>
              <w:tblInd w:w="1276" w:type="dxa"/>
              <w:tblLayout w:type="fixed"/>
              <w:tblLook w:val="04A0"/>
            </w:tblPr>
            <w:tblGrid>
              <w:gridCol w:w="1843"/>
              <w:gridCol w:w="1559"/>
              <w:gridCol w:w="1559"/>
            </w:tblGrid>
            <w:tr w:rsidR="008D61A8" w:rsidRPr="008D61A8" w:rsidTr="008F02D9"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</w:p>
              </w:tc>
              <w:tc>
                <w:tcPr>
                  <w:tcW w:w="1559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b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b/>
                      <w:noProof/>
                      <w:color w:val="002060"/>
                    </w:rPr>
                    <w:t>Bleu</w:t>
                  </w:r>
                </w:p>
              </w:tc>
              <w:tc>
                <w:tcPr>
                  <w:tcW w:w="1559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b/>
                      <w:noProof/>
                      <w:color w:val="FF0000"/>
                    </w:rPr>
                    <w:t>Rouge</w:t>
                  </w:r>
                </w:p>
              </w:tc>
            </w:tr>
            <w:tr w:rsidR="008D61A8" w:rsidRPr="008D61A8" w:rsidTr="008F02D9">
              <w:tc>
                <w:tcPr>
                  <w:tcW w:w="1843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Lou</w:t>
                  </w:r>
                </w:p>
              </w:tc>
              <w:tc>
                <w:tcPr>
                  <w:tcW w:w="1559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39</w:t>
                  </w:r>
                </w:p>
              </w:tc>
              <w:tc>
                <w:tcPr>
                  <w:tcW w:w="1559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10</w:t>
                  </w:r>
                </w:p>
              </w:tc>
            </w:tr>
            <w:tr w:rsidR="008D61A8" w:rsidRPr="008D61A8" w:rsidTr="008F02D9">
              <w:tc>
                <w:tcPr>
                  <w:tcW w:w="1843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Rémi</w:t>
                  </w:r>
                </w:p>
              </w:tc>
              <w:tc>
                <w:tcPr>
                  <w:tcW w:w="1559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9</w:t>
                  </w:r>
                </w:p>
              </w:tc>
            </w:tr>
            <w:tr w:rsidR="008D61A8" w:rsidRPr="008D61A8" w:rsidTr="008F02D9">
              <w:tc>
                <w:tcPr>
                  <w:tcW w:w="1843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Aïssatou</w:t>
                  </w:r>
                </w:p>
              </w:tc>
              <w:tc>
                <w:tcPr>
                  <w:tcW w:w="1559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ind w:left="284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21</w:t>
                  </w:r>
                </w:p>
              </w:tc>
            </w:tr>
          </w:tbl>
          <w:p w:rsidR="002C49D3" w:rsidRPr="00787477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  <w:p w:rsidR="002C49D3" w:rsidRPr="007659D1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2523" w:type="dxa"/>
            <w:shd w:val="clear" w:color="auto" w:fill="auto"/>
          </w:tcPr>
          <w:p w:rsidR="002C49D3" w:rsidRDefault="002C49D3" w:rsidP="008F02D9">
            <w:pPr>
              <w:rPr>
                <w:rFonts w:ascii="Arial Narrow" w:hAnsi="Arial Narrow" w:cs="Arial Narrow"/>
                <w:b/>
              </w:rPr>
            </w:pPr>
          </w:p>
          <w:p w:rsidR="008D61A8" w:rsidRPr="008D61A8" w:rsidRDefault="002C49D3" w:rsidP="008D61A8">
            <w:pPr>
              <w:rPr>
                <w:rFonts w:ascii="Arial Narrow" w:hAnsi="Arial Narrow" w:cs="Arial Narrow"/>
                <w:b/>
              </w:rPr>
            </w:pPr>
            <w:r w:rsidRPr="00C869BD">
              <w:rPr>
                <w:rFonts w:ascii="Arial Narrow" w:hAnsi="Arial Narrow" w:cs="Arial Narrow"/>
                <w:b/>
                <w:sz w:val="22"/>
                <w:szCs w:val="22"/>
              </w:rPr>
              <w:t>Variables de complexification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9"/>
            </w:tblGrid>
            <w:tr w:rsidR="008D61A8" w:rsidRPr="008D61A8">
              <w:trPr>
                <w:trHeight w:val="624"/>
              </w:trPr>
              <w:tc>
                <w:tcPr>
                  <w:tcW w:w="2019" w:type="dxa"/>
                </w:tcPr>
                <w:p w:rsidR="008D61A8" w:rsidRPr="008D61A8" w:rsidRDefault="008D61A8" w:rsidP="008D61A8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:rsidR="008D61A8" w:rsidRPr="008D61A8" w:rsidRDefault="008D61A8" w:rsidP="008D61A8">
                  <w:pPr>
                    <w:numPr>
                      <w:ilvl w:val="0"/>
                      <w:numId w:val="1"/>
                    </w:numPr>
                    <w:ind w:left="68" w:hanging="142"/>
                    <w:rPr>
                      <w:rFonts w:ascii="Arial Narrow" w:hAnsi="Arial Narrow" w:cs="Arial Narrow"/>
                    </w:rPr>
                  </w:pPr>
                  <w:r w:rsidRPr="008D61A8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Une donnée supplémentaire </w:t>
                  </w:r>
                </w:p>
                <w:p w:rsidR="008D61A8" w:rsidRPr="008D61A8" w:rsidRDefault="008D61A8" w:rsidP="008D61A8">
                  <w:pPr>
                    <w:numPr>
                      <w:ilvl w:val="0"/>
                      <w:numId w:val="1"/>
                    </w:numPr>
                    <w:ind w:left="68" w:hanging="142"/>
                    <w:rPr>
                      <w:rFonts w:ascii="Arial Narrow" w:hAnsi="Arial Narrow" w:cs="Arial Narrow"/>
                    </w:rPr>
                  </w:pPr>
                  <w:r w:rsidRPr="008D61A8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Nombres plus grands </w:t>
                  </w:r>
                </w:p>
                <w:p w:rsidR="008D61A8" w:rsidRPr="008D61A8" w:rsidRDefault="008D61A8" w:rsidP="008D61A8">
                  <w:pPr>
                    <w:numPr>
                      <w:ilvl w:val="0"/>
                      <w:numId w:val="1"/>
                    </w:numPr>
                    <w:ind w:left="68" w:hanging="142"/>
                    <w:rPr>
                      <w:rFonts w:ascii="Arial Narrow" w:hAnsi="Arial Narrow" w:cs="Arial Narrow"/>
                    </w:rPr>
                  </w:pPr>
                  <w:r w:rsidRPr="008D61A8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Additions en ligne et en colonne </w:t>
                  </w:r>
                </w:p>
                <w:p w:rsidR="008D61A8" w:rsidRPr="008D61A8" w:rsidRDefault="008D61A8" w:rsidP="008D61A8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</w:tr>
          </w:tbl>
          <w:p w:rsidR="002C49D3" w:rsidRPr="00C869BD" w:rsidRDefault="002C49D3" w:rsidP="008D61A8">
            <w:pPr>
              <w:ind w:left="148"/>
              <w:rPr>
                <w:rFonts w:ascii="Arial Narrow" w:hAnsi="Arial Narrow" w:cs="Arial"/>
              </w:rPr>
            </w:pPr>
          </w:p>
        </w:tc>
      </w:tr>
      <w:tr w:rsidR="002C49D3" w:rsidRPr="00C869BD" w:rsidTr="000914A0">
        <w:trPr>
          <w:trHeight w:val="2107"/>
        </w:trPr>
        <w:tc>
          <w:tcPr>
            <w:tcW w:w="1101" w:type="dxa"/>
            <w:shd w:val="clear" w:color="auto" w:fill="auto"/>
          </w:tcPr>
          <w:p w:rsidR="002C49D3" w:rsidRPr="00EB7AED" w:rsidRDefault="002C49D3" w:rsidP="008F02D9">
            <w:pPr>
              <w:rPr>
                <w:rFonts w:ascii="Arial Narrow" w:hAnsi="Arial Narrow" w:cs="Arial Narrow"/>
                <w:b/>
              </w:rPr>
            </w:pPr>
          </w:p>
          <w:p w:rsidR="002C49D3" w:rsidRPr="00EB7AED" w:rsidRDefault="002C49D3" w:rsidP="008F02D9">
            <w:pPr>
              <w:jc w:val="center"/>
              <w:rPr>
                <w:rFonts w:ascii="Arial Narrow" w:hAnsi="Arial Narrow" w:cs="Arial Narrow"/>
                <w:b/>
              </w:rPr>
            </w:pPr>
          </w:p>
          <w:p w:rsidR="002C49D3" w:rsidRPr="00AD2A6A" w:rsidRDefault="002C49D3" w:rsidP="008F02D9">
            <w:pPr>
              <w:jc w:val="center"/>
              <w:rPr>
                <w:rFonts w:ascii="Arial Narrow" w:hAnsi="Arial Narrow" w:cs="Arial Narrow"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♦</w:t>
            </w:r>
          </w:p>
        </w:tc>
        <w:tc>
          <w:tcPr>
            <w:tcW w:w="6974" w:type="dxa"/>
            <w:shd w:val="clear" w:color="auto" w:fill="auto"/>
          </w:tcPr>
          <w:p w:rsidR="002C49D3" w:rsidRPr="007659D1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</w:p>
          <w:p w:rsidR="008D61A8" w:rsidRPr="008D61A8" w:rsidRDefault="008D61A8" w:rsidP="008D61A8">
            <w:pPr>
              <w:pStyle w:val="NormalWeb"/>
              <w:spacing w:before="0" w:beforeAutospacing="0" w:after="0"/>
              <w:ind w:left="62"/>
              <w:rPr>
                <w:rFonts w:ascii="Arial Narrow" w:hAnsi="Arial Narrow" w:cs="Arial"/>
                <w:b/>
                <w:noProof/>
              </w:rPr>
            </w:pPr>
            <w:r w:rsidRPr="008D61A8">
              <w:rPr>
                <w:rFonts w:ascii="Arial Narrow" w:hAnsi="Arial Narrow" w:cs="Arial"/>
                <w:b/>
                <w:noProof/>
              </w:rPr>
              <w:t xml:space="preserve">Combien d’attache-lettres y a-t-il dans chacune des boîtes ? </w:t>
            </w:r>
          </w:p>
          <w:p w:rsidR="008D61A8" w:rsidRPr="008D61A8" w:rsidRDefault="008D61A8" w:rsidP="008D61A8">
            <w:pPr>
              <w:pStyle w:val="NormalWeb"/>
              <w:spacing w:before="0" w:beforeAutospacing="0" w:after="0"/>
              <w:ind w:left="62"/>
              <w:jc w:val="center"/>
              <w:rPr>
                <w:rFonts w:ascii="Arial Narrow" w:hAnsi="Arial Narrow" w:cs="Arial"/>
                <w:b/>
                <w:noProof/>
              </w:rPr>
            </w:pPr>
          </w:p>
          <w:p w:rsidR="008D61A8" w:rsidRPr="008D61A8" w:rsidRDefault="008D61A8" w:rsidP="008D61A8">
            <w:pPr>
              <w:pStyle w:val="NormalWeb"/>
              <w:spacing w:before="0" w:beforeAutospacing="0" w:after="0"/>
              <w:ind w:left="62"/>
              <w:jc w:val="center"/>
              <w:rPr>
                <w:rFonts w:ascii="Arial Narrow" w:hAnsi="Arial Narrow" w:cs="Arial"/>
                <w:b/>
                <w:noProof/>
              </w:rPr>
            </w:pPr>
          </w:p>
          <w:p w:rsidR="008D61A8" w:rsidRPr="008D61A8" w:rsidRDefault="008D61A8" w:rsidP="008D61A8">
            <w:pPr>
              <w:pStyle w:val="NormalWeb"/>
              <w:spacing w:before="0" w:beforeAutospacing="0" w:after="0" w:line="276" w:lineRule="auto"/>
              <w:ind w:left="62"/>
              <w:rPr>
                <w:rFonts w:ascii="Arial Narrow" w:hAnsi="Arial Narrow" w:cs="Arial"/>
                <w:noProof/>
              </w:rPr>
            </w:pPr>
            <w:r w:rsidRPr="008D61A8">
              <w:rPr>
                <w:rFonts w:ascii="Arial Narrow" w:hAnsi="Arial Narrow" w:cs="Arial"/>
                <w:noProof/>
              </w:rPr>
              <w:t xml:space="preserve">Charles, Noah et Sidi ont renversé leurs attache-lettres multicolores sur une table. </w:t>
            </w:r>
          </w:p>
          <w:p w:rsidR="008D61A8" w:rsidRPr="008D61A8" w:rsidRDefault="008D61A8" w:rsidP="008D61A8">
            <w:pPr>
              <w:pStyle w:val="NormalWeb"/>
              <w:spacing w:before="0" w:beforeAutospacing="0" w:after="0" w:line="276" w:lineRule="auto"/>
              <w:ind w:left="62"/>
              <w:rPr>
                <w:rFonts w:ascii="Arial Narrow" w:hAnsi="Arial Narrow" w:cs="Arial"/>
                <w:noProof/>
              </w:rPr>
            </w:pPr>
            <w:r w:rsidRPr="008D61A8">
              <w:rPr>
                <w:rFonts w:ascii="Arial Narrow" w:hAnsi="Arial Narrow" w:cs="Arial"/>
                <w:noProof/>
              </w:rPr>
              <w:t xml:space="preserve">Ils ont trié les bleus et les rouges pour les ranger dans deux boîtes différentes. </w:t>
            </w:r>
          </w:p>
          <w:p w:rsidR="008D61A8" w:rsidRPr="008D61A8" w:rsidRDefault="008D61A8" w:rsidP="008D61A8">
            <w:pPr>
              <w:pStyle w:val="NormalWeb"/>
              <w:spacing w:before="0" w:beforeAutospacing="0" w:after="0"/>
              <w:rPr>
                <w:rFonts w:ascii="Arial Narrow" w:hAnsi="Arial Narrow" w:cs="Arial"/>
                <w:noProof/>
              </w:rPr>
            </w:pPr>
          </w:p>
          <w:tbl>
            <w:tblPr>
              <w:tblStyle w:val="Grilledutableau"/>
              <w:tblW w:w="0" w:type="auto"/>
              <w:tblInd w:w="680" w:type="dxa"/>
              <w:tblLayout w:type="fixed"/>
              <w:tblLook w:val="04A0"/>
            </w:tblPr>
            <w:tblGrid>
              <w:gridCol w:w="1843"/>
              <w:gridCol w:w="1181"/>
              <w:gridCol w:w="1181"/>
              <w:gridCol w:w="1182"/>
            </w:tblGrid>
            <w:tr w:rsidR="008D61A8" w:rsidRPr="008D61A8" w:rsidTr="008D61A8"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b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b/>
                      <w:noProof/>
                      <w:color w:val="002060"/>
                    </w:rPr>
                    <w:t>Bleu</w:t>
                  </w: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b/>
                      <w:noProof/>
                      <w:color w:val="FF0000"/>
                    </w:rPr>
                    <w:t>Rouge</w:t>
                  </w:r>
                </w:p>
              </w:tc>
              <w:tc>
                <w:tcPr>
                  <w:tcW w:w="1182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  <w:color w:val="FF0000"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  <w:color w:val="002060"/>
                    </w:rPr>
                    <w:t>TOTAL</w:t>
                  </w:r>
                </w:p>
              </w:tc>
            </w:tr>
            <w:tr w:rsidR="008D61A8" w:rsidRPr="008D61A8" w:rsidTr="008D61A8">
              <w:tc>
                <w:tcPr>
                  <w:tcW w:w="1843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Charles</w:t>
                  </w: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129</w:t>
                  </w: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i/>
                      <w:noProof/>
                    </w:rPr>
                  </w:pPr>
                </w:p>
              </w:tc>
              <w:tc>
                <w:tcPr>
                  <w:tcW w:w="1182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139</w:t>
                  </w:r>
                </w:p>
              </w:tc>
            </w:tr>
            <w:tr w:rsidR="008D61A8" w:rsidRPr="008D61A8" w:rsidTr="008D61A8">
              <w:tc>
                <w:tcPr>
                  <w:tcW w:w="1843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Noah</w:t>
                  </w: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71</w:t>
                  </w: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</w:p>
              </w:tc>
              <w:tc>
                <w:tcPr>
                  <w:tcW w:w="1182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140</w:t>
                  </w:r>
                </w:p>
              </w:tc>
            </w:tr>
            <w:tr w:rsidR="008D61A8" w:rsidRPr="008D61A8" w:rsidTr="008D61A8">
              <w:tc>
                <w:tcPr>
                  <w:tcW w:w="1843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Sidi</w:t>
                  </w: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158</w:t>
                  </w:r>
                </w:p>
              </w:tc>
              <w:tc>
                <w:tcPr>
                  <w:tcW w:w="1182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180</w:t>
                  </w:r>
                </w:p>
              </w:tc>
            </w:tr>
            <w:tr w:rsidR="008D61A8" w:rsidRPr="008D61A8" w:rsidTr="008D61A8">
              <w:tc>
                <w:tcPr>
                  <w:tcW w:w="1843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  <w:r w:rsidRPr="008D61A8">
                    <w:rPr>
                      <w:rFonts w:ascii="Arial Narrow" w:hAnsi="Arial Narrow" w:cs="Arial"/>
                      <w:noProof/>
                    </w:rPr>
                    <w:t>TOTAL</w:t>
                  </w: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</w:p>
              </w:tc>
              <w:tc>
                <w:tcPr>
                  <w:tcW w:w="1181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</w:p>
              </w:tc>
              <w:tc>
                <w:tcPr>
                  <w:tcW w:w="1182" w:type="dxa"/>
                </w:tcPr>
                <w:p w:rsidR="008D61A8" w:rsidRPr="008D61A8" w:rsidRDefault="008D61A8" w:rsidP="008D61A8">
                  <w:pPr>
                    <w:pStyle w:val="NormalWeb"/>
                    <w:spacing w:before="0" w:beforeAutospacing="0" w:after="0"/>
                    <w:jc w:val="center"/>
                    <w:rPr>
                      <w:rFonts w:ascii="Arial Narrow" w:hAnsi="Arial Narrow" w:cs="Arial"/>
                      <w:noProof/>
                    </w:rPr>
                  </w:pPr>
                </w:p>
              </w:tc>
            </w:tr>
          </w:tbl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  <w:p w:rsidR="002C49D3" w:rsidRPr="00A4177D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23" w:type="dxa"/>
            <w:shd w:val="clear" w:color="auto" w:fill="auto"/>
          </w:tcPr>
          <w:p w:rsidR="002C49D3" w:rsidRPr="00C869BD" w:rsidRDefault="002C49D3" w:rsidP="008F02D9">
            <w:pPr>
              <w:rPr>
                <w:rFonts w:ascii="Arial Narrow" w:hAnsi="Arial Narrow" w:cs="Arial Narrow"/>
              </w:rPr>
            </w:pPr>
          </w:p>
          <w:p w:rsidR="002C49D3" w:rsidRPr="00C869BD" w:rsidRDefault="008D61A8" w:rsidP="008F02D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Variables</w:t>
            </w:r>
            <w:r w:rsidR="002C49D3" w:rsidRPr="00C869BD">
              <w:rPr>
                <w:rFonts w:ascii="Arial Narrow" w:hAnsi="Arial Narrow" w:cs="Arial Narrow"/>
                <w:b/>
                <w:sz w:val="22"/>
                <w:szCs w:val="22"/>
              </w:rPr>
              <w:t xml:space="preserve"> de complexification </w:t>
            </w:r>
          </w:p>
          <w:p w:rsidR="008D61A8" w:rsidRPr="008D61A8" w:rsidRDefault="008D61A8" w:rsidP="008D61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7"/>
            </w:tblGrid>
            <w:tr w:rsidR="008D61A8" w:rsidRPr="008D61A8">
              <w:trPr>
                <w:trHeight w:val="229"/>
              </w:trPr>
              <w:tc>
                <w:tcPr>
                  <w:tcW w:w="2017" w:type="dxa"/>
                </w:tcPr>
                <w:p w:rsidR="008D61A8" w:rsidRDefault="008D61A8" w:rsidP="008D61A8">
                  <w:pPr>
                    <w:numPr>
                      <w:ilvl w:val="0"/>
                      <w:numId w:val="1"/>
                    </w:numPr>
                    <w:ind w:left="68" w:hanging="142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Le champ numérique</w:t>
                  </w:r>
                </w:p>
                <w:p w:rsidR="008D61A8" w:rsidRPr="008D61A8" w:rsidRDefault="008D61A8" w:rsidP="008D61A8">
                  <w:pPr>
                    <w:numPr>
                      <w:ilvl w:val="0"/>
                      <w:numId w:val="1"/>
                    </w:numPr>
                    <w:ind w:left="68" w:hanging="142"/>
                    <w:rPr>
                      <w:rFonts w:ascii="Arial Narrow" w:hAnsi="Arial Narrow" w:cs="Arial Narrow"/>
                    </w:rPr>
                  </w:pPr>
                  <w:r w:rsidRPr="008D61A8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Recherche de la partie et du tout </w:t>
                  </w:r>
                </w:p>
              </w:tc>
            </w:tr>
          </w:tbl>
          <w:p w:rsidR="008D61A8" w:rsidRPr="008D61A8" w:rsidRDefault="008D61A8" w:rsidP="008D61A8">
            <w:pPr>
              <w:ind w:left="68"/>
              <w:rPr>
                <w:rFonts w:ascii="Arial Narrow" w:hAnsi="Arial Narrow" w:cs="Arial Narrow"/>
              </w:rPr>
            </w:pPr>
          </w:p>
          <w:p w:rsidR="002C49D3" w:rsidRPr="00C869BD" w:rsidRDefault="002C49D3" w:rsidP="008D61A8">
            <w:pPr>
              <w:rPr>
                <w:rFonts w:ascii="Arial Narrow" w:hAnsi="Arial Narrow" w:cs="Arial Narrow"/>
              </w:rPr>
            </w:pPr>
          </w:p>
        </w:tc>
      </w:tr>
    </w:tbl>
    <w:p w:rsidR="008D61A8" w:rsidRDefault="008D61A8"/>
    <w:p w:rsidR="008D61A8" w:rsidRDefault="008D61A8">
      <w:pPr>
        <w:spacing w:after="160" w:line="259" w:lineRule="auto"/>
      </w:pPr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974"/>
        <w:gridCol w:w="2523"/>
      </w:tblGrid>
      <w:tr w:rsidR="008D61A8" w:rsidRPr="00C869BD" w:rsidTr="008F02D9">
        <w:trPr>
          <w:trHeight w:val="2107"/>
        </w:trPr>
        <w:tc>
          <w:tcPr>
            <w:tcW w:w="1101" w:type="dxa"/>
            <w:shd w:val="clear" w:color="auto" w:fill="auto"/>
          </w:tcPr>
          <w:p w:rsidR="008D61A8" w:rsidRDefault="008D61A8" w:rsidP="008F02D9">
            <w:pPr>
              <w:rPr>
                <w:rFonts w:ascii="Arial" w:hAnsi="Arial" w:cs="Arial"/>
                <w:sz w:val="40"/>
                <w:szCs w:val="40"/>
              </w:rPr>
            </w:pPr>
          </w:p>
          <w:p w:rsidR="008D61A8" w:rsidRPr="00EB7AED" w:rsidRDefault="008D61A8" w:rsidP="008F02D9">
            <w:pPr>
              <w:jc w:val="center"/>
              <w:rPr>
                <w:rFonts w:ascii="Arial Narrow" w:hAnsi="Arial Narrow" w:cs="Arial Narrow"/>
                <w:b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♣</w:t>
            </w:r>
          </w:p>
        </w:tc>
        <w:tc>
          <w:tcPr>
            <w:tcW w:w="6974" w:type="dxa"/>
            <w:shd w:val="clear" w:color="auto" w:fill="auto"/>
          </w:tcPr>
          <w:p w:rsidR="008D61A8" w:rsidRDefault="008D61A8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</w:p>
          <w:p w:rsidR="008D61A8" w:rsidRPr="008D61A8" w:rsidRDefault="008D61A8" w:rsidP="008F02D9">
            <w:pPr>
              <w:pStyle w:val="NormalWeb"/>
              <w:spacing w:before="0" w:beforeAutospacing="0" w:after="0"/>
              <w:ind w:left="62"/>
              <w:rPr>
                <w:rFonts w:ascii="Arial Narrow" w:hAnsi="Arial Narrow" w:cs="Arial"/>
                <w:b/>
              </w:rPr>
            </w:pPr>
            <w:r w:rsidRPr="008D61A8">
              <w:rPr>
                <w:rFonts w:ascii="Arial Narrow" w:hAnsi="Arial Narrow" w:cs="Arial"/>
                <w:b/>
              </w:rPr>
              <w:t xml:space="preserve">Combien y a-t-il de boîtes </w:t>
            </w:r>
            <w:r w:rsidRPr="008D61A8">
              <w:rPr>
                <w:rFonts w:ascii="Arial Narrow" w:hAnsi="Arial Narrow" w:cs="Arial"/>
                <w:b/>
                <w:i/>
              </w:rPr>
              <w:t>petit modèle </w:t>
            </w:r>
            <w:r w:rsidRPr="008D61A8">
              <w:rPr>
                <w:rFonts w:ascii="Arial Narrow" w:hAnsi="Arial Narrow" w:cs="Arial"/>
                <w:b/>
              </w:rPr>
              <w:t>?</w:t>
            </w:r>
          </w:p>
          <w:p w:rsidR="008D61A8" w:rsidRPr="008D61A8" w:rsidRDefault="008D61A8" w:rsidP="008F02D9">
            <w:pPr>
              <w:pStyle w:val="NormalWeb"/>
              <w:spacing w:before="0" w:beforeAutospacing="0" w:after="0"/>
              <w:ind w:left="62"/>
              <w:rPr>
                <w:rFonts w:ascii="Arial Narrow" w:hAnsi="Arial Narrow" w:cs="Arial"/>
              </w:rPr>
            </w:pPr>
          </w:p>
          <w:p w:rsidR="008D61A8" w:rsidRPr="008D61A8" w:rsidRDefault="0099764F" w:rsidP="008F02D9">
            <w:pPr>
              <w:pStyle w:val="NormalWeb"/>
              <w:spacing w:before="0" w:beforeAutospacing="0" w:after="0" w:line="276" w:lineRule="auto"/>
              <w:ind w:left="62" w:right="17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Une usine a conditionné 9</w:t>
            </w:r>
            <w:r w:rsidR="008D61A8" w:rsidRPr="008D61A8">
              <w:rPr>
                <w:rFonts w:ascii="Arial Narrow" w:hAnsi="Arial Narrow" w:cs="Arial"/>
              </w:rPr>
              <w:t xml:space="preserve">00 boîtes d’attache-lettres pour les livrer à </w:t>
            </w:r>
            <w:r>
              <w:rPr>
                <w:rFonts w:ascii="Arial Narrow" w:hAnsi="Arial Narrow" w:cs="Arial"/>
              </w:rPr>
              <w:t>trois</w:t>
            </w:r>
            <w:r w:rsidR="008D61A8" w:rsidRPr="008D61A8">
              <w:rPr>
                <w:rFonts w:ascii="Arial Narrow" w:hAnsi="Arial Narrow" w:cs="Arial"/>
              </w:rPr>
              <w:t xml:space="preserve"> papeteries.</w:t>
            </w:r>
          </w:p>
          <w:p w:rsidR="008D61A8" w:rsidRPr="008D61A8" w:rsidRDefault="008D61A8" w:rsidP="008F02D9">
            <w:pPr>
              <w:pStyle w:val="NormalWeb"/>
              <w:spacing w:before="0" w:beforeAutospacing="0" w:after="0" w:line="276" w:lineRule="auto"/>
              <w:ind w:left="62" w:right="175"/>
              <w:rPr>
                <w:rFonts w:ascii="Arial Narrow" w:hAnsi="Arial Narrow" w:cs="Arial"/>
              </w:rPr>
            </w:pPr>
            <w:r w:rsidRPr="008D61A8">
              <w:rPr>
                <w:rFonts w:ascii="Arial Narrow" w:hAnsi="Arial Narrow" w:cs="Arial"/>
              </w:rPr>
              <w:t xml:space="preserve">Il y a deux modèles de boîtes différents : les attache-lettres </w:t>
            </w:r>
            <w:r w:rsidRPr="008D61A8">
              <w:rPr>
                <w:rFonts w:ascii="Arial Narrow" w:hAnsi="Arial Narrow" w:cs="Arial"/>
                <w:i/>
              </w:rPr>
              <w:t>petit modèle</w:t>
            </w:r>
          </w:p>
          <w:p w:rsidR="008D61A8" w:rsidRPr="008D61A8" w:rsidRDefault="008D61A8" w:rsidP="008F02D9">
            <w:pPr>
              <w:pStyle w:val="NormalWeb"/>
              <w:spacing w:before="0" w:beforeAutospacing="0" w:after="0" w:line="276" w:lineRule="auto"/>
              <w:ind w:left="62" w:right="175"/>
              <w:rPr>
                <w:rFonts w:ascii="Arial Narrow" w:hAnsi="Arial Narrow" w:cs="Arial"/>
                <w:i/>
              </w:rPr>
            </w:pPr>
            <w:r w:rsidRPr="008D61A8">
              <w:rPr>
                <w:rFonts w:ascii="Arial Narrow" w:hAnsi="Arial Narrow" w:cs="Arial"/>
              </w:rPr>
              <w:t xml:space="preserve">et les attache-lettres </w:t>
            </w:r>
            <w:r w:rsidRPr="008D61A8">
              <w:rPr>
                <w:rFonts w:ascii="Arial Narrow" w:hAnsi="Arial Narrow" w:cs="Arial"/>
                <w:i/>
              </w:rPr>
              <w:t xml:space="preserve">grand modèle. </w:t>
            </w:r>
          </w:p>
          <w:p w:rsidR="008D61A8" w:rsidRPr="008D61A8" w:rsidRDefault="008D61A8" w:rsidP="008F02D9">
            <w:pPr>
              <w:pStyle w:val="NormalWeb"/>
              <w:spacing w:before="0" w:beforeAutospacing="0" w:after="0" w:line="276" w:lineRule="auto"/>
              <w:ind w:left="62" w:right="175"/>
              <w:rPr>
                <w:rFonts w:ascii="Arial Narrow" w:hAnsi="Arial Narrow" w:cs="Arial"/>
              </w:rPr>
            </w:pPr>
            <w:r w:rsidRPr="008D61A8">
              <w:rPr>
                <w:rFonts w:ascii="Arial Narrow" w:hAnsi="Arial Narrow" w:cs="Arial"/>
              </w:rPr>
              <w:t>Chaque papeterie reçoit le même nombre de boîtes.</w:t>
            </w:r>
          </w:p>
          <w:p w:rsidR="008D61A8" w:rsidRPr="008D61A8" w:rsidRDefault="008D61A8" w:rsidP="008F02D9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 Narrow" w:hAnsi="Arial Narrow" w:cs="Arial"/>
              </w:rPr>
            </w:pPr>
          </w:p>
          <w:p w:rsidR="008D61A8" w:rsidRPr="008D61A8" w:rsidRDefault="008D61A8" w:rsidP="008F02D9">
            <w:pPr>
              <w:pStyle w:val="NormalWeb"/>
              <w:spacing w:before="0" w:beforeAutospacing="0" w:after="0" w:line="276" w:lineRule="auto"/>
              <w:ind w:left="62" w:right="175"/>
              <w:rPr>
                <w:rFonts w:ascii="Arial Narrow" w:hAnsi="Arial Narrow" w:cs="Arial"/>
              </w:rPr>
            </w:pPr>
            <w:r w:rsidRPr="008D61A8">
              <w:rPr>
                <w:rFonts w:ascii="Arial Narrow" w:hAnsi="Arial Narrow" w:cs="Arial"/>
              </w:rPr>
              <w:t xml:space="preserve">La papeterie </w:t>
            </w:r>
            <w:r w:rsidRPr="008D61A8">
              <w:rPr>
                <w:rFonts w:ascii="Arial Narrow" w:hAnsi="Arial Narrow" w:cs="Arial"/>
                <w:i/>
              </w:rPr>
              <w:t>Multicouleurs</w:t>
            </w:r>
            <w:r w:rsidRPr="008D61A8">
              <w:rPr>
                <w:rFonts w:ascii="Arial Narrow" w:hAnsi="Arial Narrow" w:cs="Arial"/>
              </w:rPr>
              <w:t xml:space="preserve"> a commandé autant de boîtes </w:t>
            </w:r>
            <w:r w:rsidRPr="008D61A8">
              <w:rPr>
                <w:rFonts w:ascii="Arial Narrow" w:hAnsi="Arial Narrow" w:cs="Arial"/>
                <w:i/>
              </w:rPr>
              <w:t>grand modèle</w:t>
            </w:r>
            <w:r w:rsidRPr="008D61A8">
              <w:rPr>
                <w:rFonts w:ascii="Arial Narrow" w:hAnsi="Arial Narrow" w:cs="Arial"/>
              </w:rPr>
              <w:t xml:space="preserve"> que de boîtes </w:t>
            </w:r>
            <w:r w:rsidRPr="008D61A8">
              <w:rPr>
                <w:rFonts w:ascii="Arial Narrow" w:hAnsi="Arial Narrow" w:cs="Arial"/>
                <w:i/>
              </w:rPr>
              <w:t>petit modèle.</w:t>
            </w:r>
          </w:p>
          <w:p w:rsidR="008D61A8" w:rsidRPr="008D61A8" w:rsidRDefault="008D61A8" w:rsidP="008F02D9">
            <w:pPr>
              <w:pStyle w:val="NormalWeb"/>
              <w:spacing w:before="0" w:beforeAutospacing="0" w:after="0" w:line="276" w:lineRule="auto"/>
              <w:ind w:left="62" w:right="175"/>
              <w:rPr>
                <w:rFonts w:ascii="Arial Narrow" w:hAnsi="Arial Narrow" w:cs="Arial"/>
              </w:rPr>
            </w:pPr>
            <w:r w:rsidRPr="008D61A8">
              <w:rPr>
                <w:rFonts w:ascii="Arial Narrow" w:hAnsi="Arial Narrow" w:cs="Arial"/>
              </w:rPr>
              <w:t xml:space="preserve">La papeterie </w:t>
            </w:r>
            <w:r w:rsidRPr="008D61A8">
              <w:rPr>
                <w:rFonts w:ascii="Arial Narrow" w:hAnsi="Arial Narrow" w:cs="Arial"/>
                <w:i/>
              </w:rPr>
              <w:t>Feutres et ardoises</w:t>
            </w:r>
            <w:r w:rsidRPr="008D61A8">
              <w:rPr>
                <w:rFonts w:ascii="Arial Narrow" w:hAnsi="Arial Narrow" w:cs="Arial"/>
              </w:rPr>
              <w:t xml:space="preserve"> a commandé deux fois plus de boîtes </w:t>
            </w:r>
            <w:r w:rsidRPr="008D61A8">
              <w:rPr>
                <w:rFonts w:ascii="Arial Narrow" w:hAnsi="Arial Narrow" w:cs="Arial"/>
                <w:i/>
              </w:rPr>
              <w:t xml:space="preserve">grand modèle </w:t>
            </w:r>
            <w:r w:rsidRPr="008D61A8">
              <w:rPr>
                <w:rFonts w:ascii="Arial Narrow" w:hAnsi="Arial Narrow" w:cs="Arial"/>
              </w:rPr>
              <w:t xml:space="preserve">que de boîtes </w:t>
            </w:r>
            <w:r w:rsidRPr="008D61A8">
              <w:rPr>
                <w:rFonts w:ascii="Arial Narrow" w:hAnsi="Arial Narrow" w:cs="Arial"/>
                <w:i/>
              </w:rPr>
              <w:t>petit modèle.</w:t>
            </w:r>
          </w:p>
          <w:p w:rsidR="008D61A8" w:rsidRPr="008D61A8" w:rsidRDefault="008D61A8" w:rsidP="008F02D9">
            <w:pPr>
              <w:pStyle w:val="NormalWeb"/>
              <w:spacing w:before="0" w:beforeAutospacing="0" w:after="0" w:line="276" w:lineRule="auto"/>
              <w:ind w:left="62" w:right="175"/>
              <w:rPr>
                <w:rFonts w:ascii="Arial Narrow" w:hAnsi="Arial Narrow" w:cs="Arial"/>
              </w:rPr>
            </w:pPr>
            <w:r w:rsidRPr="008D61A8">
              <w:rPr>
                <w:rFonts w:ascii="Arial Narrow" w:hAnsi="Arial Narrow" w:cs="Arial"/>
              </w:rPr>
              <w:t xml:space="preserve">La papeterie </w:t>
            </w:r>
            <w:r w:rsidRPr="008D61A8">
              <w:rPr>
                <w:rFonts w:ascii="Arial Narrow" w:hAnsi="Arial Narrow" w:cs="Arial"/>
                <w:i/>
              </w:rPr>
              <w:t xml:space="preserve">Millefeuilles </w:t>
            </w:r>
            <w:r w:rsidRPr="008D61A8">
              <w:rPr>
                <w:rFonts w:ascii="Arial Narrow" w:hAnsi="Arial Narrow" w:cs="Arial"/>
              </w:rPr>
              <w:t xml:space="preserve">a commandé 75 boîtes </w:t>
            </w:r>
            <w:r w:rsidRPr="008D61A8">
              <w:rPr>
                <w:rFonts w:ascii="Arial Narrow" w:hAnsi="Arial Narrow" w:cs="Arial"/>
                <w:i/>
              </w:rPr>
              <w:t xml:space="preserve">grand modèle. </w:t>
            </w:r>
            <w:r w:rsidRPr="008D61A8">
              <w:rPr>
                <w:rFonts w:ascii="Arial Narrow" w:hAnsi="Arial Narrow" w:cs="Arial"/>
              </w:rPr>
              <w:t xml:space="preserve">Les autres boîtes sont des boîtes </w:t>
            </w:r>
            <w:r w:rsidRPr="008D61A8">
              <w:rPr>
                <w:rFonts w:ascii="Arial Narrow" w:hAnsi="Arial Narrow" w:cs="Arial"/>
                <w:i/>
              </w:rPr>
              <w:t>petit modèle.</w:t>
            </w:r>
          </w:p>
          <w:p w:rsidR="008D61A8" w:rsidRPr="007659D1" w:rsidRDefault="008D61A8" w:rsidP="0099764F">
            <w:pPr>
              <w:pStyle w:val="NormalWeb"/>
              <w:spacing w:before="0" w:beforeAutospacing="0" w:after="0" w:line="276" w:lineRule="auto"/>
              <w:ind w:left="62" w:right="175"/>
              <w:rPr>
                <w:rFonts w:ascii="Arial Narrow" w:hAnsi="Arial Narrow"/>
                <w:b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2523" w:type="dxa"/>
            <w:shd w:val="clear" w:color="auto" w:fill="auto"/>
          </w:tcPr>
          <w:p w:rsidR="008D61A8" w:rsidRDefault="008D61A8" w:rsidP="008F02D9">
            <w:pPr>
              <w:rPr>
                <w:rFonts w:ascii="Arial Narrow" w:hAnsi="Arial Narrow" w:cs="Arial Narrow"/>
                <w:b/>
                <w:bCs/>
              </w:rPr>
            </w:pPr>
          </w:p>
          <w:p w:rsidR="008D61A8" w:rsidRPr="00DB79CF" w:rsidRDefault="008D61A8" w:rsidP="008F02D9">
            <w:pPr>
              <w:rPr>
                <w:rFonts w:ascii="Arial Narrow" w:hAnsi="Arial Narrow" w:cs="Arial Narrow"/>
                <w:b/>
                <w:bCs/>
              </w:rPr>
            </w:pPr>
            <w:r w:rsidRPr="00DB79C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Variable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DB79C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de complexification</w:t>
            </w:r>
          </w:p>
          <w:p w:rsidR="008D61A8" w:rsidRPr="00DB79CF" w:rsidRDefault="008D61A8" w:rsidP="008F02D9">
            <w:pPr>
              <w:rPr>
                <w:rFonts w:ascii="Arial Narrow" w:hAnsi="Arial Narrow" w:cs="Arial Narrow"/>
                <w:b/>
                <w:bCs/>
              </w:rPr>
            </w:pPr>
          </w:p>
          <w:p w:rsidR="008D61A8" w:rsidRPr="008D61A8" w:rsidRDefault="008D61A8" w:rsidP="008F02D9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Le champ numérique</w:t>
            </w:r>
          </w:p>
          <w:p w:rsidR="008D61A8" w:rsidRPr="008D61A8" w:rsidRDefault="008D61A8" w:rsidP="008F02D9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</w:rPr>
            </w:pPr>
            <w:r w:rsidRPr="008D61A8">
              <w:rPr>
                <w:rFonts w:ascii="Arial Narrow" w:hAnsi="Arial Narrow" w:cs="Arial Narrow"/>
                <w:sz w:val="22"/>
                <w:szCs w:val="22"/>
              </w:rPr>
              <w:t xml:space="preserve">Mobilisation de procédures de calcul réfléchi pour partager une quantité </w:t>
            </w:r>
          </w:p>
          <w:p w:rsidR="008D61A8" w:rsidRPr="008D61A8" w:rsidRDefault="008D61A8" w:rsidP="008F02D9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  <w:r w:rsidRPr="008D61A8">
              <w:rPr>
                <w:rFonts w:ascii="Arial Narrow" w:hAnsi="Arial Narrow" w:cs="Arial Narrow"/>
                <w:sz w:val="22"/>
                <w:szCs w:val="22"/>
              </w:rPr>
              <w:t xml:space="preserve">tilisation du vocabulaire de comparaison </w:t>
            </w:r>
          </w:p>
          <w:p w:rsidR="008D61A8" w:rsidRPr="006332AD" w:rsidRDefault="008D61A8" w:rsidP="008F02D9">
            <w:pPr>
              <w:ind w:left="148"/>
              <w:rPr>
                <w:rFonts w:ascii="Arial Narrow" w:hAnsi="Arial Narrow" w:cs="Arial Narrow"/>
              </w:rPr>
            </w:pPr>
          </w:p>
        </w:tc>
      </w:tr>
      <w:tr w:rsidR="008D61A8" w:rsidRPr="00F71664" w:rsidTr="008F02D9">
        <w:trPr>
          <w:trHeight w:val="70"/>
        </w:trPr>
        <w:tc>
          <w:tcPr>
            <w:tcW w:w="10598" w:type="dxa"/>
            <w:gridSpan w:val="3"/>
            <w:shd w:val="clear" w:color="auto" w:fill="auto"/>
          </w:tcPr>
          <w:p w:rsidR="008D61A8" w:rsidRDefault="008D61A8" w:rsidP="008F02D9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F2002" w:rsidRDefault="008F2002" w:rsidP="008F2002">
            <w:pPr>
              <w:rPr>
                <w:rFonts w:ascii="Arial Narrow" w:hAnsi="Arial Narrow" w:cs="Arial Narrow"/>
                <w:b/>
              </w:rPr>
            </w:pPr>
            <w:r w:rsidRPr="00C869BD">
              <w:rPr>
                <w:rFonts w:ascii="Arial Narrow" w:hAnsi="Arial Narrow" w:cs="Arial Narrow"/>
                <w:b/>
                <w:sz w:val="20"/>
                <w:szCs w:val="20"/>
              </w:rPr>
              <w:t>Activités décrochées</w:t>
            </w:r>
          </w:p>
          <w:p w:rsidR="008D61A8" w:rsidRPr="008D61A8" w:rsidRDefault="008D61A8" w:rsidP="008D61A8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 w:rsidRPr="008D61A8">
              <w:rPr>
                <w:rFonts w:ascii="Arial Narrow" w:hAnsi="Arial Narrow" w:cs="Arial Narrow"/>
                <w:sz w:val="20"/>
                <w:szCs w:val="20"/>
              </w:rPr>
              <w:t xml:space="preserve">Calcul mental (mémorisation et utilisation des tables) </w:t>
            </w:r>
          </w:p>
          <w:p w:rsidR="008D61A8" w:rsidRPr="008D61A8" w:rsidRDefault="008D61A8" w:rsidP="008D61A8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 w:rsidRPr="008D61A8">
              <w:rPr>
                <w:rFonts w:ascii="Arial Narrow" w:hAnsi="Arial Narrow" w:cs="Arial Narrow"/>
                <w:sz w:val="20"/>
                <w:szCs w:val="20"/>
              </w:rPr>
              <w:t xml:space="preserve">Compléments à 70, 100. </w:t>
            </w:r>
          </w:p>
          <w:p w:rsidR="008D61A8" w:rsidRPr="008D61A8" w:rsidRDefault="008D61A8" w:rsidP="008D61A8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 w:rsidRPr="008D61A8">
              <w:rPr>
                <w:rFonts w:ascii="Arial Narrow" w:hAnsi="Arial Narrow" w:cs="Arial Narrow"/>
                <w:sz w:val="20"/>
                <w:szCs w:val="20"/>
              </w:rPr>
              <w:t xml:space="preserve">Les fractions partage de collections (un quart d’un sachet de 100 billes) </w:t>
            </w:r>
          </w:p>
          <w:p w:rsidR="008D61A8" w:rsidRPr="008F2002" w:rsidRDefault="008D61A8" w:rsidP="008F2002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Niveaux </w:t>
            </w:r>
            <w:r w:rsidRPr="008D61A8">
              <w:rPr>
                <w:rFonts w:ascii="Arial" w:hAnsi="Arial" w:cs="Arial"/>
                <w:sz w:val="20"/>
                <w:szCs w:val="20"/>
              </w:rPr>
              <w:t>♠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D61A8">
              <w:rPr>
                <w:rFonts w:ascii="Arial" w:hAnsi="Arial" w:cs="Arial"/>
                <w:sz w:val="20"/>
                <w:szCs w:val="20"/>
              </w:rPr>
              <w:t>♥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8D61A8">
              <w:rPr>
                <w:rFonts w:ascii="Arial" w:hAnsi="Arial" w:cs="Arial"/>
                <w:sz w:val="20"/>
                <w:szCs w:val="20"/>
              </w:rPr>
              <w:t>♦</w:t>
            </w:r>
            <w:r w:rsidRPr="008D61A8">
              <w:rPr>
                <w:rFonts w:ascii="Arial Narrow" w:hAnsi="Arial Narrow" w:cs="Arial Narrow"/>
                <w:sz w:val="20"/>
                <w:szCs w:val="20"/>
              </w:rPr>
              <w:t>: lec</w:t>
            </w:r>
            <w:r w:rsidRPr="008F2002">
              <w:rPr>
                <w:rFonts w:ascii="Arial Narrow" w:hAnsi="Arial Narrow" w:cs="Arial Narrow"/>
                <w:sz w:val="20"/>
                <w:szCs w:val="20"/>
              </w:rPr>
              <w:t xml:space="preserve">ture de tableaux à double entrée </w:t>
            </w:r>
          </w:p>
          <w:p w:rsidR="008D61A8" w:rsidRPr="008D61A8" w:rsidRDefault="008F2002" w:rsidP="008D61A8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Niveau </w:t>
            </w:r>
            <w:r w:rsidRPr="008F2002">
              <w:rPr>
                <w:rFonts w:ascii="Arial" w:hAnsi="Arial" w:cs="Arial"/>
                <w:sz w:val="20"/>
                <w:szCs w:val="20"/>
              </w:rPr>
              <w:t>♣</w:t>
            </w:r>
            <w:r w:rsidR="008D61A8" w:rsidRPr="008D61A8">
              <w:rPr>
                <w:rFonts w:ascii="Arial Narrow" w:hAnsi="Arial Narrow" w:cs="Arial Narrow"/>
                <w:sz w:val="20"/>
                <w:szCs w:val="20"/>
              </w:rPr>
              <w:t xml:space="preserve"> : création de tableaux à double en</w:t>
            </w:r>
            <w:r w:rsidR="008D61A8">
              <w:rPr>
                <w:rFonts w:ascii="Arial Narrow" w:hAnsi="Arial Narrow" w:cs="Arial Narrow"/>
                <w:sz w:val="20"/>
                <w:szCs w:val="20"/>
              </w:rPr>
              <w:t>trée pour organiser des données.</w:t>
            </w:r>
          </w:p>
          <w:p w:rsidR="008D61A8" w:rsidRDefault="008D61A8" w:rsidP="008D61A8">
            <w:pPr>
              <w:pStyle w:val="Default"/>
              <w:rPr>
                <w:sz w:val="22"/>
                <w:szCs w:val="22"/>
              </w:rPr>
            </w:pPr>
          </w:p>
          <w:p w:rsidR="008F2002" w:rsidRPr="00EB39F3" w:rsidRDefault="008F2002" w:rsidP="008F2002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B39F3">
              <w:rPr>
                <w:rFonts w:ascii="Arial Narrow" w:hAnsi="Arial Narrow" w:cs="Arial Narrow"/>
                <w:b/>
                <w:sz w:val="20"/>
                <w:szCs w:val="20"/>
              </w:rPr>
              <w:t>Aide aux élèves qui n’ont pas trouvé ou pas engagé une recherche </w:t>
            </w:r>
          </w:p>
          <w:p w:rsidR="008D61A8" w:rsidRPr="008F2002" w:rsidRDefault="008D61A8" w:rsidP="008F2002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 w:rsidRPr="008F2002">
              <w:rPr>
                <w:rFonts w:ascii="Arial Narrow" w:hAnsi="Arial Narrow" w:cs="Arial Narrow"/>
                <w:sz w:val="20"/>
                <w:szCs w:val="20"/>
              </w:rPr>
              <w:t xml:space="preserve">Représenter par des boîtes ou des ensembles les attache-lettres. </w:t>
            </w:r>
          </w:p>
          <w:p w:rsidR="008D61A8" w:rsidRPr="008F2002" w:rsidRDefault="008D61A8" w:rsidP="008F2002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 w:rsidRPr="008F2002">
              <w:rPr>
                <w:rFonts w:ascii="Arial Narrow" w:hAnsi="Arial Narrow" w:cs="Arial Narrow"/>
                <w:sz w:val="20"/>
                <w:szCs w:val="20"/>
              </w:rPr>
              <w:t xml:space="preserve">Aider à garder une trace des étapes du raisonnement (sous la forme que l’élève choisit spontanément). On pourra amener les élèves à comparer les traces et à les interpréter oralement (en vue de faire prendre conscience, progressivement, de l’intérêt d’organiser les traces). </w:t>
            </w:r>
          </w:p>
          <w:p w:rsidR="008D61A8" w:rsidRPr="008F2002" w:rsidRDefault="008F2002" w:rsidP="008F2002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Niveau </w:t>
            </w:r>
            <w:r w:rsidRPr="008F2002">
              <w:rPr>
                <w:rFonts w:ascii="Arial" w:hAnsi="Arial" w:cs="Arial"/>
                <w:sz w:val="20"/>
                <w:szCs w:val="20"/>
              </w:rPr>
              <w:t>♣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8D61A8" w:rsidRPr="008F2002">
              <w:rPr>
                <w:rFonts w:ascii="Arial Narrow" w:hAnsi="Arial Narrow" w:cs="Arial Narrow"/>
                <w:sz w:val="20"/>
                <w:szCs w:val="20"/>
              </w:rPr>
              <w:t xml:space="preserve">ider à organiser les données à l’aide d’un tableau. </w:t>
            </w:r>
          </w:p>
          <w:p w:rsidR="008D61A8" w:rsidRPr="00A57897" w:rsidRDefault="008D61A8" w:rsidP="008F02D9">
            <w:pPr>
              <w:pStyle w:val="Paragraphedeliste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D61A8" w:rsidRDefault="008D61A8" w:rsidP="008D61A8"/>
    <w:p w:rsidR="006F6B51" w:rsidRDefault="006F6B51"/>
    <w:sectPr w:rsidR="006F6B51" w:rsidSect="002B0D33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73" w:rsidRDefault="00630E73">
      <w:r>
        <w:separator/>
      </w:r>
    </w:p>
  </w:endnote>
  <w:endnote w:type="continuationSeparator" w:id="1">
    <w:p w:rsidR="00630E73" w:rsidRDefault="0063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3" w:rsidRDefault="00630E73">
    <w:pPr>
      <w:pStyle w:val="Pieddepage"/>
    </w:pPr>
  </w:p>
  <w:p w:rsidR="00EC7AF1" w:rsidRDefault="00630E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73" w:rsidRDefault="00630E73">
      <w:r>
        <w:separator/>
      </w:r>
    </w:p>
  </w:footnote>
  <w:footnote w:type="continuationSeparator" w:id="1">
    <w:p w:rsidR="00630E73" w:rsidRDefault="0063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F1" w:rsidRPr="00EC7AF1" w:rsidRDefault="00630E73" w:rsidP="00EC7AF1">
    <w:pPr>
      <w:jc w:val="center"/>
      <w:rPr>
        <w:rFonts w:ascii="Arial Narrow" w:hAnsi="Arial Narrow" w:cs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581"/>
    <w:multiLevelType w:val="hybridMultilevel"/>
    <w:tmpl w:val="026068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9D3"/>
    <w:rsid w:val="000914A0"/>
    <w:rsid w:val="002C49D3"/>
    <w:rsid w:val="00630E73"/>
    <w:rsid w:val="006F6B51"/>
    <w:rsid w:val="008C7E05"/>
    <w:rsid w:val="008D61A8"/>
    <w:rsid w:val="008F2002"/>
    <w:rsid w:val="0099764F"/>
    <w:rsid w:val="00AB40EC"/>
    <w:rsid w:val="00B4444A"/>
    <w:rsid w:val="00CA362F"/>
    <w:rsid w:val="00E2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49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49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9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2C49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9D3"/>
    <w:pPr>
      <w:spacing w:before="100" w:beforeAutospacing="1" w:after="119"/>
    </w:pPr>
  </w:style>
  <w:style w:type="character" w:customStyle="1" w:styleId="apple-converted-space">
    <w:name w:val="apple-converted-space"/>
    <w:basedOn w:val="Policepardfaut"/>
    <w:rsid w:val="002C49D3"/>
  </w:style>
  <w:style w:type="table" w:styleId="Grilledutableau">
    <w:name w:val="Table Grid"/>
    <w:basedOn w:val="TableauNormal"/>
    <w:uiPriority w:val="59"/>
    <w:rsid w:val="000914A0"/>
    <w:pPr>
      <w:spacing w:after="0" w:line="240" w:lineRule="auto"/>
    </w:pPr>
    <w:rPr>
      <w:rFonts w:eastAsiaTheme="minorEastAsia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6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64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C6A8-06E6-47A0-BC3B-C5E10F2A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Clinquart</dc:creator>
  <cp:lastModifiedBy>classe</cp:lastModifiedBy>
  <cp:revision>2</cp:revision>
  <cp:lastPrinted>2019-04-01T11:52:00Z</cp:lastPrinted>
  <dcterms:created xsi:type="dcterms:W3CDTF">2020-03-09T13:05:00Z</dcterms:created>
  <dcterms:modified xsi:type="dcterms:W3CDTF">2020-03-09T13:05:00Z</dcterms:modified>
</cp:coreProperties>
</file>